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F2" w:rsidRDefault="006D6BF0" w:rsidP="006D6BF0">
      <w:pPr>
        <w:pStyle w:val="Titel"/>
      </w:pPr>
      <w:r>
        <w:t>Leg med i bygningerne på Frederiksø!</w:t>
      </w:r>
    </w:p>
    <w:p w:rsidR="006D6BF0" w:rsidRDefault="006D6BF0" w:rsidP="00422C90">
      <w:pPr>
        <w:pStyle w:val="Overskrift1"/>
      </w:pPr>
      <w:r>
        <w:t>Ansøgningsskema</w:t>
      </w:r>
      <w:r w:rsidR="00400158">
        <w:t xml:space="preserve"> til leje af lokaler på Frederiksø (Snedkeriet, Hovedlageret, Kantinen mv)</w:t>
      </w:r>
    </w:p>
    <w:p w:rsidR="00400158" w:rsidRDefault="00400158" w:rsidP="006D6BF0"/>
    <w:p w:rsidR="009D5F4F" w:rsidRPr="00711EB5" w:rsidRDefault="009D5F4F" w:rsidP="009D5F4F">
      <w:pPr>
        <w:rPr>
          <w:b/>
        </w:rPr>
      </w:pPr>
      <w:r>
        <w:rPr>
          <w:b/>
        </w:rPr>
        <w:t>Aktører med idéer og projekter søges!</w:t>
      </w:r>
    </w:p>
    <w:p w:rsidR="009D5F4F" w:rsidRDefault="009D5F4F" w:rsidP="009D5F4F">
      <w:r>
        <w:t xml:space="preserve">Vil du være med til at skabe liv i værftsbygningerne på Frederiksø? Har du et projekt, men mangler et sted til at realisere det? Og er projektet indenfor </w:t>
      </w:r>
      <w:r w:rsidR="00EC6325">
        <w:t>kulturområdet</w:t>
      </w:r>
      <w:r>
        <w:t xml:space="preserve"> eller </w:t>
      </w:r>
      <w:r w:rsidR="00EC6325">
        <w:t>det maritime</w:t>
      </w:r>
      <w:r>
        <w:t xml:space="preserve">? Så kan du nu og </w:t>
      </w:r>
      <w:r w:rsidRPr="00CA27DC">
        <w:t xml:space="preserve">frem til </w:t>
      </w:r>
      <w:r w:rsidR="00181FD2">
        <w:t>d. 23. august 2020</w:t>
      </w:r>
      <w:r w:rsidRPr="00915873">
        <w:rPr>
          <w:color w:val="FF0000"/>
        </w:rPr>
        <w:t xml:space="preserve"> </w:t>
      </w:r>
      <w:r>
        <w:t xml:space="preserve">søge om leje af lokaler. </w:t>
      </w:r>
    </w:p>
    <w:p w:rsidR="009D5F4F" w:rsidRDefault="009D5F4F" w:rsidP="009D5F4F">
      <w:r>
        <w:t>Lejemålene findes primært i Snedkeriet sydligst på Frederiksø. Derudover er der lejemål i og omkring Kantinen og Hovedlageret. En oversigt over alle lokalerne kan ses på hjemmesiden.</w:t>
      </w:r>
    </w:p>
    <w:p w:rsidR="009D5F4F" w:rsidRDefault="009D5F4F" w:rsidP="009D5F4F">
      <w:r>
        <w:t xml:space="preserve">Alle lejemål er </w:t>
      </w:r>
      <w:proofErr w:type="spellStart"/>
      <w:r>
        <w:t>uopvarmede</w:t>
      </w:r>
      <w:proofErr w:type="spellEnd"/>
      <w:r>
        <w:t xml:space="preserve"> og i en bygningsmæssig slidt forfatning, hvilket afspejles i lejeniveauet. For at animere til at bidrage til liv på Frederiksø har Svendborg Kommune mulighed for at indgå partnerskaber med lejerne. Det sker gennem en aftale, hvor lejeren forpligter sig til at gennemføre en række aktiviteter i form af eksempelvis kurser, events eller andet som modsvarer en husleje.</w:t>
      </w:r>
    </w:p>
    <w:p w:rsidR="009D5F4F" w:rsidRDefault="009D5F4F" w:rsidP="009D5F4F">
      <w:r>
        <w:t xml:space="preserve">I udvælgelsen af projekter lægges der vægt på aktiviteter, der understøtter ønsket om at udvikle Frederiksø </w:t>
      </w:r>
      <w:r w:rsidR="00EC6325">
        <w:t>som et kultursted eller med maritime aktiviteter</w:t>
      </w:r>
      <w:r>
        <w:t>. Derudover vil det også have betydning, om der er tale om aktiviteter, der sætter Svendborg på landkortet, understøtter liv på havnen ved at tiltrække borgere og gæster, er nyskabende og originale og så vidt muligt strækker sig over hele året.</w:t>
      </w:r>
    </w:p>
    <w:p w:rsidR="007409F1" w:rsidRDefault="007409F1" w:rsidP="007409F1">
      <w:pPr>
        <w:spacing w:after="0" w:line="240" w:lineRule="auto"/>
        <w:rPr>
          <w:b/>
        </w:rPr>
      </w:pPr>
    </w:p>
    <w:p w:rsidR="007409F1" w:rsidRPr="00C05D81" w:rsidRDefault="007409F1" w:rsidP="007409F1">
      <w:pPr>
        <w:spacing w:after="0" w:line="240" w:lineRule="auto"/>
        <w:rPr>
          <w:b/>
        </w:rPr>
      </w:pPr>
      <w:r>
        <w:rPr>
          <w:b/>
        </w:rPr>
        <w:t>Politisk vision</w:t>
      </w:r>
    </w:p>
    <w:p w:rsidR="007409F1" w:rsidRDefault="007409F1" w:rsidP="007409F1">
      <w:r>
        <w:t xml:space="preserve">Det er Svendborg Byråds vision, at Frederiksø skal udvikle sig til et af byens mødesteder for kultur og maritime aktiviteter. Udviklingen skal ske med respekt for og i kraft af øens maritime kulturarv. Erfaringer fra 2016-1019 med partnerskabsaftaler på Frederiksø har vist, at der er en stor værdi i de aktiviteter, som partnerne på Frederiksø har gennemført, idet de har bidraget til øens udvikling igennem åbenhed, tilgængelighed, deltagelse, </w:t>
      </w:r>
      <w:proofErr w:type="spellStart"/>
      <w:r>
        <w:t>samskabelse</w:t>
      </w:r>
      <w:proofErr w:type="spellEnd"/>
      <w:r>
        <w:t xml:space="preserve"> og samarbejde. Denne udvikling ønskes fortsat i de fremadrettede partnerskaber. </w:t>
      </w:r>
    </w:p>
    <w:p w:rsidR="007409F1" w:rsidRDefault="007409F1" w:rsidP="007409F1">
      <w:pPr>
        <w:rPr>
          <w:b/>
        </w:rPr>
      </w:pPr>
    </w:p>
    <w:p w:rsidR="007409F1" w:rsidRPr="007409F1" w:rsidRDefault="007409F1" w:rsidP="007409F1">
      <w:pPr>
        <w:rPr>
          <w:b/>
        </w:rPr>
      </w:pPr>
      <w:r w:rsidRPr="007409F1">
        <w:rPr>
          <w:b/>
        </w:rPr>
        <w:t>Vurderingskriterier</w:t>
      </w:r>
    </w:p>
    <w:p w:rsidR="007409F1" w:rsidRDefault="007409F1" w:rsidP="007409F1">
      <w:pPr>
        <w:spacing w:after="0" w:line="240" w:lineRule="auto"/>
      </w:pPr>
      <w:r>
        <w:t>Brugere af kommunens bygninger på Frederiksø forpligter sig til at være ambassadører for øens udvikling. Partnerskabsaftalen fastsætter partner</w:t>
      </w:r>
      <w:r w:rsidR="00EC6325">
        <w:t>ne</w:t>
      </w:r>
      <w:r>
        <w:t xml:space="preserve">s bidrag til øens udvikling inden for åbenhed og tilgængelighed, deltagelse og </w:t>
      </w:r>
      <w:proofErr w:type="spellStart"/>
      <w:r>
        <w:t>samskabelse</w:t>
      </w:r>
      <w:proofErr w:type="spellEnd"/>
      <w:r>
        <w:t xml:space="preserve"> samt samarbejde:</w:t>
      </w:r>
    </w:p>
    <w:p w:rsidR="007409F1" w:rsidRDefault="007409F1" w:rsidP="007409F1">
      <w:pPr>
        <w:spacing w:after="0" w:line="240" w:lineRule="auto"/>
      </w:pPr>
    </w:p>
    <w:p w:rsidR="007409F1" w:rsidRPr="00E41614" w:rsidRDefault="007409F1" w:rsidP="007409F1">
      <w:pPr>
        <w:spacing w:after="0" w:line="240" w:lineRule="auto"/>
        <w:rPr>
          <w:i/>
          <w:u w:val="single"/>
        </w:rPr>
      </w:pPr>
      <w:r w:rsidRPr="00E41614">
        <w:rPr>
          <w:i/>
          <w:u w:val="single"/>
        </w:rPr>
        <w:t>Åbenhed og tilgængelighed</w:t>
      </w:r>
    </w:p>
    <w:p w:rsidR="007409F1" w:rsidRDefault="007409F1" w:rsidP="007409F1">
      <w:pPr>
        <w:spacing w:after="0" w:line="240" w:lineRule="auto"/>
      </w:pPr>
      <w:r>
        <w:t>Tilgængelighed til havnen for alle er en bærende værdi i udviklingen af Svendborg havn. Derfor skal alle partnere på Frederiksø arbejde ud fra den størst mulige åbenhed og tilgængelighed. Det skal afspejle sig i længst mulige og klart kommunikerede åbningstider, men også i den måde interesserede tages imod hos den enkelte partner.  Partnerne skal så vidt muligt holde åbent i forbindelse med større events på Svendborg Havn. Partnerne opfordres til at holde sig ajour med aktiviteter og events på havnen på Svendborg Events hjem</w:t>
      </w:r>
      <w:r w:rsidR="00FE4413">
        <w:t xml:space="preserve">meside samt </w:t>
      </w:r>
      <w:proofErr w:type="spellStart"/>
      <w:r w:rsidR="00FE4413">
        <w:t>Sydfynskalenderen</w:t>
      </w:r>
      <w:proofErr w:type="spellEnd"/>
      <w:r w:rsidR="00FE4413">
        <w:t>.</w:t>
      </w:r>
    </w:p>
    <w:p w:rsidR="007409F1" w:rsidRDefault="007409F1" w:rsidP="007409F1">
      <w:pPr>
        <w:spacing w:after="0" w:line="240" w:lineRule="auto"/>
      </w:pPr>
    </w:p>
    <w:p w:rsidR="007409F1" w:rsidRDefault="007409F1" w:rsidP="007409F1">
      <w:pPr>
        <w:spacing w:after="0" w:line="240" w:lineRule="auto"/>
      </w:pPr>
      <w:r>
        <w:lastRenderedPageBreak/>
        <w:t>Åbenheden prioriteres i de enkelte bygninger sådan, at stueetagerne forbeholdes aktiviteter der udstråler den største grad af åbenhed/tilgængelighed, men også deltagelse /</w:t>
      </w:r>
      <w:proofErr w:type="spellStart"/>
      <w:r>
        <w:t>samskabelse</w:t>
      </w:r>
      <w:proofErr w:type="spellEnd"/>
      <w:r>
        <w:t>.</w:t>
      </w:r>
    </w:p>
    <w:p w:rsidR="007409F1" w:rsidRDefault="007409F1" w:rsidP="007409F1">
      <w:pPr>
        <w:spacing w:after="0" w:line="240" w:lineRule="auto"/>
      </w:pPr>
    </w:p>
    <w:p w:rsidR="007409F1" w:rsidRPr="003D785B" w:rsidRDefault="007409F1" w:rsidP="007409F1">
      <w:pPr>
        <w:spacing w:after="0" w:line="240" w:lineRule="auto"/>
      </w:pPr>
      <w:r>
        <w:t xml:space="preserve">Derudover forpligter partnerne sig til at bidrage til en fælles kommunikation til omverdenen f.eks. via hjemmesiden </w:t>
      </w:r>
      <w:hyperlink r:id="rId5" w:history="1">
        <w:r w:rsidRPr="009E4693">
          <w:rPr>
            <w:rStyle w:val="Hyperlink"/>
          </w:rPr>
          <w:t>www.frederiksø.dk</w:t>
        </w:r>
      </w:hyperlink>
      <w:r>
        <w:t xml:space="preserve"> og gruppens Facebook side.</w:t>
      </w:r>
    </w:p>
    <w:p w:rsidR="007409F1" w:rsidRDefault="007409F1" w:rsidP="007409F1">
      <w:pPr>
        <w:spacing w:after="0" w:line="240" w:lineRule="auto"/>
        <w:rPr>
          <w:i/>
        </w:rPr>
      </w:pPr>
    </w:p>
    <w:p w:rsidR="007409F1" w:rsidRPr="00E41614" w:rsidRDefault="007409F1" w:rsidP="007409F1">
      <w:pPr>
        <w:spacing w:after="0" w:line="240" w:lineRule="auto"/>
        <w:rPr>
          <w:i/>
          <w:u w:val="single"/>
        </w:rPr>
      </w:pPr>
      <w:r w:rsidRPr="00E41614">
        <w:rPr>
          <w:i/>
          <w:u w:val="single"/>
        </w:rPr>
        <w:t xml:space="preserve">Deltagelse og </w:t>
      </w:r>
      <w:proofErr w:type="spellStart"/>
      <w:r w:rsidRPr="00E41614">
        <w:rPr>
          <w:i/>
          <w:u w:val="single"/>
        </w:rPr>
        <w:t>samskabelse</w:t>
      </w:r>
      <w:proofErr w:type="spellEnd"/>
    </w:p>
    <w:p w:rsidR="007409F1" w:rsidRDefault="007409F1" w:rsidP="007409F1">
      <w:pPr>
        <w:spacing w:after="0" w:line="240" w:lineRule="auto"/>
      </w:pPr>
      <w:r>
        <w:t xml:space="preserve">Liv på havnen er en anden bærende værdi i udviklingen af Svendborg Havn. I partnerskaberne på Frederiksø oversættes denne bærende værdi til partnernes forpligtelse til at åbne lejemålene for borgernes deltagelse og iværksætte samskabende aktiviteter. </w:t>
      </w:r>
      <w:proofErr w:type="spellStart"/>
      <w:r>
        <w:t>Samskabelse</w:t>
      </w:r>
      <w:proofErr w:type="spellEnd"/>
      <w:r>
        <w:t xml:space="preserve"> forstås her bredt som mere eller mindre strukturerede aktiviteter, som kan organiseres i form af eksempelvis events, kurser, workshops eller tilbagevendende åbent værkstedsarbejde.</w:t>
      </w:r>
    </w:p>
    <w:p w:rsidR="007409F1" w:rsidRPr="003D785B" w:rsidRDefault="007409F1" w:rsidP="007409F1">
      <w:pPr>
        <w:spacing w:after="0" w:line="240" w:lineRule="auto"/>
      </w:pPr>
    </w:p>
    <w:p w:rsidR="007409F1" w:rsidRPr="00E41614" w:rsidRDefault="007409F1" w:rsidP="007409F1">
      <w:pPr>
        <w:spacing w:after="0" w:line="240" w:lineRule="auto"/>
        <w:rPr>
          <w:i/>
          <w:u w:val="single"/>
        </w:rPr>
      </w:pPr>
      <w:r w:rsidRPr="00E41614">
        <w:rPr>
          <w:i/>
          <w:u w:val="single"/>
        </w:rPr>
        <w:t>Samarbejde</w:t>
      </w:r>
    </w:p>
    <w:p w:rsidR="007409F1" w:rsidRDefault="007409F1" w:rsidP="007409F1">
      <w:pPr>
        <w:spacing w:after="0" w:line="240" w:lineRule="auto"/>
      </w:pPr>
      <w:r>
        <w:t xml:space="preserve">Ved at partnerne forpligtes til at samarbejde med hinanden opstår der mulighed for en synergi, som kan udvikle nye former for </w:t>
      </w:r>
      <w:proofErr w:type="spellStart"/>
      <w:r>
        <w:t>havneliv</w:t>
      </w:r>
      <w:proofErr w:type="spellEnd"/>
      <w:r>
        <w:t xml:space="preserve">. Samarbejdet kan ske gennem afvikling af fælles aktiviteter, gennem daglig </w:t>
      </w:r>
      <w:proofErr w:type="spellStart"/>
      <w:r>
        <w:t>networking</w:t>
      </w:r>
      <w:proofErr w:type="spellEnd"/>
      <w:r>
        <w:t xml:space="preserve"> eller deltagelse i fælles møder i Frederiksø Kunst og Kultur. </w:t>
      </w:r>
    </w:p>
    <w:p w:rsidR="007409F1" w:rsidRDefault="007409F1" w:rsidP="007409F1">
      <w:pPr>
        <w:spacing w:after="0" w:line="240" w:lineRule="auto"/>
      </w:pPr>
    </w:p>
    <w:p w:rsidR="007409F1" w:rsidRPr="00DB4DFE" w:rsidRDefault="007409F1" w:rsidP="007409F1">
      <w:pPr>
        <w:spacing w:after="0" w:line="240" w:lineRule="auto"/>
      </w:pPr>
      <w:r w:rsidRPr="00131EBD">
        <w:t>Obligatorisk deltagelse</w:t>
      </w:r>
      <w:r>
        <w:t xml:space="preserve"> </w:t>
      </w:r>
      <w:r w:rsidRPr="00492B66">
        <w:t xml:space="preserve">for </w:t>
      </w:r>
      <w:r>
        <w:t>alle partnere</w:t>
      </w:r>
      <w:r w:rsidRPr="00492B66">
        <w:t>:</w:t>
      </w:r>
    </w:p>
    <w:p w:rsidR="007409F1" w:rsidRDefault="007409F1" w:rsidP="007409F1">
      <w:pPr>
        <w:pStyle w:val="Listeafsnit"/>
        <w:numPr>
          <w:ilvl w:val="0"/>
          <w:numId w:val="4"/>
        </w:numPr>
        <w:spacing w:after="0" w:line="240" w:lineRule="auto"/>
      </w:pPr>
      <w:r>
        <w:t>Lysfest (vinter)</w:t>
      </w:r>
    </w:p>
    <w:p w:rsidR="007409F1" w:rsidRDefault="007409F1" w:rsidP="007409F1">
      <w:pPr>
        <w:pStyle w:val="Listeafsnit"/>
        <w:numPr>
          <w:ilvl w:val="0"/>
          <w:numId w:val="4"/>
        </w:numPr>
        <w:spacing w:after="0" w:line="240" w:lineRule="auto"/>
      </w:pPr>
      <w:r>
        <w:t>Havnens Dag (sommer)</w:t>
      </w:r>
    </w:p>
    <w:p w:rsidR="007409F1" w:rsidRDefault="007409F1" w:rsidP="007409F1">
      <w:pPr>
        <w:pStyle w:val="Listeafsnit"/>
        <w:numPr>
          <w:ilvl w:val="0"/>
          <w:numId w:val="4"/>
        </w:numPr>
        <w:spacing w:after="0" w:line="240" w:lineRule="auto"/>
      </w:pPr>
      <w:r>
        <w:t>Fælles møder (løbende). Frederiksø Kunst og Kultur er partnernes formelle samarbejds- og planlægningsorgan og alle partnere er forpligtet til at deltage heri.</w:t>
      </w:r>
    </w:p>
    <w:p w:rsidR="007409F1" w:rsidRDefault="007409F1" w:rsidP="007409F1">
      <w:pPr>
        <w:spacing w:line="240" w:lineRule="auto"/>
      </w:pPr>
    </w:p>
    <w:p w:rsidR="007409F1" w:rsidRPr="007409F1" w:rsidRDefault="007409F1" w:rsidP="007409F1">
      <w:pPr>
        <w:spacing w:line="240" w:lineRule="auto"/>
        <w:rPr>
          <w:b/>
        </w:rPr>
      </w:pPr>
      <w:r>
        <w:rPr>
          <w:b/>
        </w:rPr>
        <w:t>Proces, a</w:t>
      </w:r>
      <w:r w:rsidRPr="007409F1">
        <w:rPr>
          <w:b/>
        </w:rPr>
        <w:t>nsøgningsfrist og opstart af nye partnerskabsaftaler</w:t>
      </w:r>
    </w:p>
    <w:p w:rsidR="00DC7934" w:rsidRDefault="009D5F4F" w:rsidP="007409F1">
      <w:pPr>
        <w:spacing w:after="0" w:line="240" w:lineRule="auto"/>
      </w:pPr>
      <w:r>
        <w:t xml:space="preserve">Nuværende partnere og andre med nye </w:t>
      </w:r>
      <w:r w:rsidR="00E67BD4">
        <w:t xml:space="preserve">idéer og </w:t>
      </w:r>
      <w:r w:rsidR="00BB4C6B">
        <w:t>projekter</w:t>
      </w:r>
      <w:r>
        <w:t xml:space="preserve"> kan søge om at komme i betragtning til </w:t>
      </w:r>
      <w:r w:rsidR="00181FD2">
        <w:t xml:space="preserve">en partnerskabsaftale og lejeaftale til lokale med start d. </w:t>
      </w:r>
      <w:r>
        <w:t xml:space="preserve">1. </w:t>
      </w:r>
      <w:r w:rsidR="00181FD2">
        <w:t>oktober 2020</w:t>
      </w:r>
      <w:r>
        <w:t xml:space="preserve">. </w:t>
      </w:r>
    </w:p>
    <w:p w:rsidR="007409F1" w:rsidRDefault="007409F1" w:rsidP="009D5F4F"/>
    <w:p w:rsidR="009D5F4F" w:rsidRDefault="009D5F4F" w:rsidP="009D5F4F">
      <w:r>
        <w:t xml:space="preserve">Nye partnerskabsaftaler </w:t>
      </w:r>
      <w:r w:rsidR="00181FD2">
        <w:t xml:space="preserve">og lejeaftale er tidsubegrænsede, men med begge parters mulighed for at opsige aftalerne. </w:t>
      </w:r>
      <w:r w:rsidR="00DC7934">
        <w:t>Part</w:t>
      </w:r>
      <w:r w:rsidR="001A4DE9">
        <w:t>n</w:t>
      </w:r>
      <w:r w:rsidR="00DC7934">
        <w:t xml:space="preserve">ere vil kunne opsige aftaler med 6 måneder, mens kommunen vil kunne opsige aftaler med 2 års varsel. </w:t>
      </w:r>
      <w:r w:rsidR="00914CAB">
        <w:t xml:space="preserve">Lokale overtages </w:t>
      </w:r>
      <w:proofErr w:type="spellStart"/>
      <w:r w:rsidR="00914CAB">
        <w:t>uistandsat</w:t>
      </w:r>
      <w:proofErr w:type="spellEnd"/>
      <w:r w:rsidR="00914CAB">
        <w:t xml:space="preserve"> og afleveres på samme stand. </w:t>
      </w:r>
    </w:p>
    <w:p w:rsidR="009D5F4F" w:rsidRPr="00CF1B60" w:rsidRDefault="009D5F4F" w:rsidP="009D5F4F">
      <w:r>
        <w:t xml:space="preserve">Udfyldt ansøgningsskema samt bilag </w:t>
      </w:r>
      <w:r w:rsidR="00181FD2">
        <w:rPr>
          <w:b/>
          <w:i/>
        </w:rPr>
        <w:t xml:space="preserve">indsendes senest d. 23. august 2020 </w:t>
      </w:r>
      <w:r>
        <w:t>ti</w:t>
      </w:r>
      <w:r w:rsidRPr="00CF1B60">
        <w:t xml:space="preserve">l Svendborg Kommune, </w:t>
      </w:r>
      <w:r w:rsidR="00181FD2">
        <w:t>Erhvervskontoret</w:t>
      </w:r>
      <w:r w:rsidRPr="00CF1B60">
        <w:t xml:space="preserve"> til mail: </w:t>
      </w:r>
      <w:r w:rsidR="00181FD2" w:rsidRPr="00181FD2">
        <w:t>erhverv@svendborg.dk</w:t>
      </w:r>
    </w:p>
    <w:p w:rsidR="009D5F4F" w:rsidRDefault="009D5F4F" w:rsidP="009D5F4F">
      <w:r w:rsidRPr="00CF1B60">
        <w:t xml:space="preserve">Har du spørgsmål vedrørende ansøgningen er du velkommen til at </w:t>
      </w:r>
      <w:r w:rsidR="007409F1">
        <w:t>skrive til</w:t>
      </w:r>
      <w:r w:rsidRPr="00CF1B60">
        <w:t xml:space="preserve"> </w:t>
      </w:r>
      <w:r w:rsidR="00DC7934">
        <w:t xml:space="preserve">Erhvervskontoret på mail </w:t>
      </w:r>
      <w:hyperlink r:id="rId6" w:history="1">
        <w:r w:rsidR="00DC7934" w:rsidRPr="00CA16B8">
          <w:rPr>
            <w:rStyle w:val="Hyperlink"/>
          </w:rPr>
          <w:t>erhverv@svendborg.dk</w:t>
        </w:r>
      </w:hyperlink>
      <w:r w:rsidRPr="00CF1B60">
        <w:t>.</w:t>
      </w:r>
      <w:r w:rsidR="00DC7934">
        <w:t xml:space="preserve"> </w:t>
      </w:r>
      <w:r w:rsidR="007409F1">
        <w:t xml:space="preserve">Frist for indsendelse af spørgsmål er </w:t>
      </w:r>
      <w:r w:rsidR="007409F1" w:rsidRPr="007409F1">
        <w:rPr>
          <w:b/>
        </w:rPr>
        <w:t>d. 2. august 2020</w:t>
      </w:r>
      <w:r w:rsidR="007409F1">
        <w:t>.</w:t>
      </w:r>
      <w:r w:rsidR="00DC7934">
        <w:t xml:space="preserve"> </w:t>
      </w:r>
      <w:r w:rsidR="007409F1">
        <w:t xml:space="preserve">Spørgsmål forventes besvaret af kommunen senest </w:t>
      </w:r>
      <w:r w:rsidR="007409F1">
        <w:rPr>
          <w:b/>
        </w:rPr>
        <w:t>d. 10</w:t>
      </w:r>
      <w:r w:rsidR="007409F1" w:rsidRPr="007409F1">
        <w:rPr>
          <w:b/>
        </w:rPr>
        <w:t>. august 2020</w:t>
      </w:r>
      <w:r w:rsidR="007409F1">
        <w:t>. Spørgsmål og svar offentliggøres.</w:t>
      </w:r>
    </w:p>
    <w:p w:rsidR="007409F1" w:rsidRDefault="007409F1" w:rsidP="009D5F4F">
      <w:r>
        <w:t xml:space="preserve">Der forventes holdt åbent hus med fremvisning af lokaler </w:t>
      </w:r>
      <w:r w:rsidRPr="007409F1">
        <w:rPr>
          <w:b/>
        </w:rPr>
        <w:t>d. 9. juli 2020</w:t>
      </w:r>
      <w:r>
        <w:t xml:space="preserve"> i tidsrummet kl. 15 til 18.</w:t>
      </w:r>
    </w:p>
    <w:p w:rsidR="001A4DE9" w:rsidRDefault="001A4DE9" w:rsidP="009D5F4F"/>
    <w:p w:rsidR="001A4DE9" w:rsidRDefault="001A4DE9" w:rsidP="009D5F4F">
      <w:pPr>
        <w:rPr>
          <w:b/>
        </w:rPr>
      </w:pPr>
      <w:r w:rsidRPr="001A4DE9">
        <w:rPr>
          <w:b/>
        </w:rPr>
        <w:t>Forbehold</w:t>
      </w:r>
    </w:p>
    <w:p w:rsidR="001A4DE9" w:rsidRDefault="001A4DE9" w:rsidP="009D5F4F">
      <w:r>
        <w:t xml:space="preserve">Svendborg Kommune forbeholder sig retten til at opdele lejemålene/lokalerne yderligere end, hvad der fremgår af udbudsmaterialet. Dette kan bl.a. ske, såfremt interessen for lokaler viser sig større end antaget, eller såfremt vindende budgiveres projekter kan rummes i mindre lokaler. </w:t>
      </w:r>
    </w:p>
    <w:p w:rsidR="00CF76D0" w:rsidRDefault="001A4DE9" w:rsidP="006D6BF0">
      <w:r>
        <w:t xml:space="preserve">Svendborg Kommune vil ved en yderligere opdeling søge at sikre lejemål/lokaler til flest mulige projekter. Udbudsmaterialets kortbilag er derfor at betragte som vejledende. </w:t>
      </w:r>
    </w:p>
    <w:p w:rsidR="006D6BF0" w:rsidRPr="00DE6D7E" w:rsidRDefault="006D6BF0" w:rsidP="006D6BF0"/>
    <w:tbl>
      <w:tblPr>
        <w:tblStyle w:val="Tabel-Gitter"/>
        <w:tblW w:w="0" w:type="auto"/>
        <w:tblLayout w:type="fixed"/>
        <w:tblLook w:val="04A0" w:firstRow="1" w:lastRow="0" w:firstColumn="1" w:lastColumn="0" w:noHBand="0" w:noVBand="1"/>
      </w:tblPr>
      <w:tblGrid>
        <w:gridCol w:w="2122"/>
        <w:gridCol w:w="6894"/>
      </w:tblGrid>
      <w:tr w:rsidR="006D6BF0" w:rsidTr="000D0D4F">
        <w:tc>
          <w:tcPr>
            <w:tcW w:w="2122" w:type="dxa"/>
          </w:tcPr>
          <w:p w:rsidR="006D6BF0" w:rsidRDefault="006D6BF0" w:rsidP="000D0D4F">
            <w:pPr>
              <w:rPr>
                <w:b/>
              </w:rPr>
            </w:pPr>
            <w:r>
              <w:rPr>
                <w:b/>
              </w:rPr>
              <w:t>Navn</w:t>
            </w:r>
          </w:p>
          <w:p w:rsidR="006D6BF0" w:rsidRPr="00980652" w:rsidRDefault="006D6BF0" w:rsidP="000D0D4F">
            <w:r w:rsidRPr="00980652">
              <w:t>Person,</w:t>
            </w:r>
          </w:p>
          <w:p w:rsidR="006D6BF0" w:rsidRDefault="006D6BF0" w:rsidP="000D0D4F">
            <w:r w:rsidRPr="00980652">
              <w:t>Forening, Virksomhed, Organisation</w:t>
            </w:r>
            <w:r>
              <w:t>,</w:t>
            </w:r>
          </w:p>
          <w:p w:rsidR="00DC7934" w:rsidRPr="001F475F" w:rsidRDefault="00DC7934" w:rsidP="000D0D4F">
            <w:pPr>
              <w:rPr>
                <w:b/>
              </w:rPr>
            </w:pPr>
            <w:r>
              <w:t>CVR.nr.</w:t>
            </w:r>
          </w:p>
        </w:tc>
        <w:tc>
          <w:tcPr>
            <w:tcW w:w="6894" w:type="dxa"/>
          </w:tcPr>
          <w:p w:rsidR="006D6BF0" w:rsidRDefault="006D6BF0" w:rsidP="000D0D4F"/>
        </w:tc>
      </w:tr>
      <w:tr w:rsidR="006D6BF0" w:rsidTr="000D0D4F">
        <w:tc>
          <w:tcPr>
            <w:tcW w:w="2122" w:type="dxa"/>
          </w:tcPr>
          <w:p w:rsidR="006D6BF0" w:rsidRDefault="006D6BF0" w:rsidP="000D0D4F">
            <w:pPr>
              <w:rPr>
                <w:b/>
              </w:rPr>
            </w:pPr>
            <w:r w:rsidRPr="003B7E2A">
              <w:rPr>
                <w:b/>
              </w:rPr>
              <w:t>Kontaktinformation</w:t>
            </w:r>
          </w:p>
          <w:p w:rsidR="006D6BF0" w:rsidRPr="00980652" w:rsidRDefault="006D6BF0" w:rsidP="000D0D4F">
            <w:r w:rsidRPr="00980652">
              <w:t>Adresse</w:t>
            </w:r>
            <w:r>
              <w:t>,</w:t>
            </w:r>
          </w:p>
          <w:p w:rsidR="006D6BF0" w:rsidRPr="00980652" w:rsidRDefault="006D6BF0" w:rsidP="000D0D4F">
            <w:r w:rsidRPr="00980652">
              <w:t>Mail</w:t>
            </w:r>
            <w:r>
              <w:t>,</w:t>
            </w:r>
          </w:p>
          <w:p w:rsidR="006D6BF0" w:rsidRPr="003B7E2A" w:rsidRDefault="006D6BF0" w:rsidP="000D0D4F">
            <w:pPr>
              <w:rPr>
                <w:b/>
              </w:rPr>
            </w:pPr>
            <w:r w:rsidRPr="00980652">
              <w:t>Telefon</w:t>
            </w:r>
            <w:r>
              <w:t>,</w:t>
            </w:r>
          </w:p>
        </w:tc>
        <w:tc>
          <w:tcPr>
            <w:tcW w:w="6894" w:type="dxa"/>
          </w:tcPr>
          <w:p w:rsidR="006D6BF0" w:rsidRDefault="006D6BF0" w:rsidP="000D0D4F"/>
        </w:tc>
      </w:tr>
      <w:tr w:rsidR="006D6BF0" w:rsidTr="000D0D4F">
        <w:tc>
          <w:tcPr>
            <w:tcW w:w="2122" w:type="dxa"/>
          </w:tcPr>
          <w:p w:rsidR="006D6BF0" w:rsidRDefault="006D6BF0" w:rsidP="000D0D4F">
            <w:pPr>
              <w:rPr>
                <w:b/>
              </w:rPr>
            </w:pPr>
            <w:r w:rsidRPr="003B7E2A">
              <w:rPr>
                <w:b/>
              </w:rPr>
              <w:t>Projektets navn</w:t>
            </w:r>
          </w:p>
          <w:p w:rsidR="006D6BF0" w:rsidRDefault="006D6BF0" w:rsidP="000D0D4F">
            <w:pPr>
              <w:rPr>
                <w:b/>
              </w:rPr>
            </w:pPr>
          </w:p>
          <w:p w:rsidR="006D6BF0" w:rsidRPr="003B7E2A" w:rsidRDefault="006D6BF0" w:rsidP="000D0D4F">
            <w:pPr>
              <w:rPr>
                <w:b/>
              </w:rPr>
            </w:pPr>
          </w:p>
        </w:tc>
        <w:tc>
          <w:tcPr>
            <w:tcW w:w="6894" w:type="dxa"/>
          </w:tcPr>
          <w:p w:rsidR="006D6BF0" w:rsidRDefault="006D6BF0" w:rsidP="000D0D4F"/>
        </w:tc>
      </w:tr>
      <w:tr w:rsidR="000D0D4F" w:rsidTr="000D0D4F">
        <w:trPr>
          <w:trHeight w:val="3491"/>
        </w:trPr>
        <w:tc>
          <w:tcPr>
            <w:tcW w:w="2122" w:type="dxa"/>
          </w:tcPr>
          <w:p w:rsidR="000D0D4F" w:rsidRDefault="009D5F4F" w:rsidP="000D0D4F">
            <w:pPr>
              <w:rPr>
                <w:b/>
              </w:rPr>
            </w:pPr>
            <w:r>
              <w:rPr>
                <w:b/>
              </w:rPr>
              <w:t>P</w:t>
            </w:r>
            <w:r w:rsidR="000D0D4F" w:rsidRPr="003B7E2A">
              <w:rPr>
                <w:b/>
              </w:rPr>
              <w:t>rojektet</w:t>
            </w:r>
            <w:r>
              <w:rPr>
                <w:b/>
              </w:rPr>
              <w:t>s formål</w:t>
            </w:r>
          </w:p>
          <w:p w:rsidR="000D0D4F" w:rsidRDefault="000D0D4F" w:rsidP="000D0D4F">
            <w:pPr>
              <w:rPr>
                <w:b/>
              </w:rPr>
            </w:pPr>
          </w:p>
          <w:p w:rsidR="000D0D4F" w:rsidRDefault="000D0D4F" w:rsidP="000D0D4F">
            <w:pPr>
              <w:rPr>
                <w:b/>
              </w:rPr>
            </w:pPr>
          </w:p>
          <w:p w:rsidR="000D0D4F" w:rsidRDefault="000D0D4F" w:rsidP="000D0D4F">
            <w:pPr>
              <w:rPr>
                <w:b/>
              </w:rPr>
            </w:pPr>
          </w:p>
          <w:p w:rsidR="000D0D4F" w:rsidRDefault="000D0D4F" w:rsidP="000D0D4F">
            <w:pPr>
              <w:rPr>
                <w:b/>
              </w:rPr>
            </w:pPr>
          </w:p>
          <w:p w:rsidR="000D0D4F" w:rsidRDefault="000D0D4F" w:rsidP="000D0D4F">
            <w:pPr>
              <w:rPr>
                <w:b/>
              </w:rPr>
            </w:pPr>
          </w:p>
          <w:p w:rsidR="000D0D4F" w:rsidRDefault="000D0D4F" w:rsidP="000D0D4F">
            <w:pPr>
              <w:rPr>
                <w:b/>
              </w:rPr>
            </w:pPr>
          </w:p>
          <w:p w:rsidR="000D0D4F" w:rsidRDefault="000D0D4F" w:rsidP="000D0D4F">
            <w:pPr>
              <w:rPr>
                <w:b/>
              </w:rPr>
            </w:pPr>
          </w:p>
          <w:p w:rsidR="000D0D4F" w:rsidRDefault="000D0D4F" w:rsidP="000D0D4F">
            <w:pPr>
              <w:rPr>
                <w:b/>
              </w:rPr>
            </w:pPr>
          </w:p>
          <w:p w:rsidR="000D0D4F" w:rsidRPr="003B7E2A" w:rsidRDefault="000D0D4F" w:rsidP="000D0D4F">
            <w:pPr>
              <w:rPr>
                <w:b/>
              </w:rPr>
            </w:pPr>
          </w:p>
        </w:tc>
        <w:tc>
          <w:tcPr>
            <w:tcW w:w="6894" w:type="dxa"/>
          </w:tcPr>
          <w:p w:rsidR="000D0D4F" w:rsidRDefault="000D0D4F" w:rsidP="000D0D4F"/>
        </w:tc>
      </w:tr>
      <w:tr w:rsidR="009D5F4F" w:rsidTr="000D0D4F">
        <w:trPr>
          <w:trHeight w:val="3491"/>
        </w:trPr>
        <w:tc>
          <w:tcPr>
            <w:tcW w:w="2122" w:type="dxa"/>
          </w:tcPr>
          <w:p w:rsidR="009D5F4F" w:rsidRDefault="009D5F4F" w:rsidP="000D0D4F">
            <w:pPr>
              <w:rPr>
                <w:b/>
              </w:rPr>
            </w:pPr>
            <w:r w:rsidRPr="003B7E2A">
              <w:rPr>
                <w:b/>
              </w:rPr>
              <w:t xml:space="preserve">Hvordan bidrager </w:t>
            </w:r>
            <w:r>
              <w:rPr>
                <w:b/>
              </w:rPr>
              <w:t>projektet</w:t>
            </w:r>
            <w:r w:rsidRPr="003B7E2A">
              <w:rPr>
                <w:b/>
              </w:rPr>
              <w:t xml:space="preserve"> til at skabe mere liv på Frederiksø?</w:t>
            </w:r>
          </w:p>
        </w:tc>
        <w:tc>
          <w:tcPr>
            <w:tcW w:w="6894" w:type="dxa"/>
          </w:tcPr>
          <w:p w:rsidR="009D5F4F" w:rsidRDefault="009D5F4F" w:rsidP="000D0D4F"/>
        </w:tc>
      </w:tr>
      <w:tr w:rsidR="009D5F4F" w:rsidTr="0067699F">
        <w:tc>
          <w:tcPr>
            <w:tcW w:w="9016" w:type="dxa"/>
            <w:gridSpan w:val="2"/>
          </w:tcPr>
          <w:p w:rsidR="009D5F4F" w:rsidRPr="00DC7934" w:rsidRDefault="00FE4413" w:rsidP="000D0D4F">
            <w:pPr>
              <w:rPr>
                <w:color w:val="000000" w:themeColor="text1"/>
              </w:rPr>
            </w:pPr>
            <w:r>
              <w:rPr>
                <w:b/>
              </w:rPr>
              <w:t>Hvordan understøtter dit projekt kulturlivet eller maritime aktiviteter?</w:t>
            </w:r>
          </w:p>
          <w:p w:rsidR="009D5F4F" w:rsidRDefault="009D5F4F" w:rsidP="000D0D4F">
            <w:pPr>
              <w:rPr>
                <w:b/>
              </w:rPr>
            </w:pPr>
            <w:r>
              <w:rPr>
                <w:b/>
              </w:rPr>
              <w:t xml:space="preserve"> </w:t>
            </w:r>
          </w:p>
          <w:p w:rsidR="009D5F4F" w:rsidRDefault="009D5F4F" w:rsidP="000D0D4F">
            <w:pPr>
              <w:rPr>
                <w:b/>
              </w:rPr>
            </w:pPr>
          </w:p>
          <w:p w:rsidR="009D5F4F" w:rsidRDefault="009D5F4F" w:rsidP="000D0D4F">
            <w:pPr>
              <w:rPr>
                <w:b/>
              </w:rPr>
            </w:pPr>
          </w:p>
          <w:p w:rsidR="009D5F4F" w:rsidRDefault="009D5F4F" w:rsidP="000D0D4F">
            <w:pPr>
              <w:rPr>
                <w:b/>
              </w:rPr>
            </w:pPr>
          </w:p>
          <w:p w:rsidR="009D5F4F" w:rsidRDefault="009D5F4F" w:rsidP="000D0D4F">
            <w:pPr>
              <w:rPr>
                <w:b/>
              </w:rPr>
            </w:pPr>
          </w:p>
          <w:p w:rsidR="00945587" w:rsidRDefault="00945587" w:rsidP="000D0D4F">
            <w:pPr>
              <w:rPr>
                <w:b/>
              </w:rPr>
            </w:pPr>
          </w:p>
          <w:p w:rsidR="00945587" w:rsidRDefault="00945587" w:rsidP="000D0D4F">
            <w:pPr>
              <w:rPr>
                <w:b/>
              </w:rPr>
            </w:pPr>
          </w:p>
          <w:p w:rsidR="00945587" w:rsidRDefault="00945587" w:rsidP="000D0D4F">
            <w:pPr>
              <w:rPr>
                <w:b/>
              </w:rPr>
            </w:pPr>
          </w:p>
          <w:p w:rsidR="00945587" w:rsidRDefault="00945587" w:rsidP="000D0D4F">
            <w:pPr>
              <w:rPr>
                <w:b/>
              </w:rPr>
            </w:pPr>
          </w:p>
          <w:p w:rsidR="00945587" w:rsidRDefault="00945587" w:rsidP="000D0D4F"/>
        </w:tc>
      </w:tr>
      <w:tr w:rsidR="000D0D4F" w:rsidTr="000D0D4F">
        <w:tc>
          <w:tcPr>
            <w:tcW w:w="9016" w:type="dxa"/>
            <w:gridSpan w:val="2"/>
          </w:tcPr>
          <w:p w:rsidR="000D0D4F" w:rsidRDefault="009D5F4F" w:rsidP="009D5F4F">
            <w:r>
              <w:rPr>
                <w:b/>
              </w:rPr>
              <w:lastRenderedPageBreak/>
              <w:t>Konkretisér med hvilke i</w:t>
            </w:r>
            <w:r w:rsidR="000D0D4F">
              <w:rPr>
                <w:b/>
              </w:rPr>
              <w:t>nitiativer og aktiviteter</w:t>
            </w:r>
            <w:r w:rsidR="00BE1803">
              <w:rPr>
                <w:b/>
              </w:rPr>
              <w:t xml:space="preserve"> (konkrete og målbare)</w:t>
            </w:r>
            <w:r w:rsidR="000D0D4F">
              <w:rPr>
                <w:b/>
              </w:rPr>
              <w:t xml:space="preserve"> </w:t>
            </w:r>
            <w:r>
              <w:rPr>
                <w:b/>
              </w:rPr>
              <w:t>projektet bidrager til at</w:t>
            </w:r>
            <w:r w:rsidR="000D0D4F">
              <w:rPr>
                <w:b/>
              </w:rPr>
              <w:t>:</w:t>
            </w:r>
          </w:p>
        </w:tc>
      </w:tr>
      <w:tr w:rsidR="006D6BF0" w:rsidTr="000D0D4F">
        <w:tc>
          <w:tcPr>
            <w:tcW w:w="2122" w:type="dxa"/>
          </w:tcPr>
          <w:p w:rsidR="006D6BF0" w:rsidRPr="003B7E2A" w:rsidRDefault="009D5F4F" w:rsidP="000D0D4F">
            <w:pPr>
              <w:rPr>
                <w:b/>
              </w:rPr>
            </w:pPr>
            <w:r w:rsidRPr="009D5F4F">
              <w:rPr>
                <w:b/>
              </w:rPr>
              <w:t>-</w:t>
            </w:r>
            <w:r>
              <w:rPr>
                <w:b/>
              </w:rPr>
              <w:t xml:space="preserve"> </w:t>
            </w:r>
            <w:r w:rsidR="00806311">
              <w:rPr>
                <w:b/>
              </w:rPr>
              <w:t>tiltrække</w:t>
            </w:r>
            <w:r w:rsidR="00BE1803">
              <w:rPr>
                <w:b/>
              </w:rPr>
              <w:t xml:space="preserve"> liv</w:t>
            </w:r>
            <w:r w:rsidR="00806311">
              <w:rPr>
                <w:b/>
              </w:rPr>
              <w:t xml:space="preserve"> og </w:t>
            </w:r>
            <w:r w:rsidRPr="009D5F4F">
              <w:rPr>
                <w:b/>
              </w:rPr>
              <w:t>gøre Frederiks</w:t>
            </w:r>
            <w:r>
              <w:rPr>
                <w:b/>
              </w:rPr>
              <w:t>ø</w:t>
            </w:r>
            <w:r w:rsidR="006D6BF0" w:rsidRPr="009D5F4F">
              <w:rPr>
                <w:b/>
              </w:rPr>
              <w:t xml:space="preserve"> </w:t>
            </w:r>
            <w:r>
              <w:rPr>
                <w:b/>
              </w:rPr>
              <w:t xml:space="preserve">til et </w:t>
            </w:r>
            <w:r w:rsidR="006D6BF0" w:rsidRPr="009D5F4F">
              <w:rPr>
                <w:b/>
              </w:rPr>
              <w:t>åben</w:t>
            </w:r>
            <w:r>
              <w:rPr>
                <w:b/>
              </w:rPr>
              <w:t xml:space="preserve">t og </w:t>
            </w:r>
            <w:r w:rsidR="006D6BF0" w:rsidRPr="009D5F4F">
              <w:rPr>
                <w:b/>
              </w:rPr>
              <w:t>tilgængelig</w:t>
            </w:r>
            <w:r>
              <w:rPr>
                <w:b/>
              </w:rPr>
              <w:t>t sted</w:t>
            </w:r>
          </w:p>
        </w:tc>
        <w:tc>
          <w:tcPr>
            <w:tcW w:w="6894" w:type="dxa"/>
          </w:tcPr>
          <w:p w:rsidR="006D6BF0" w:rsidRDefault="006D6BF0" w:rsidP="000D0D4F"/>
          <w:p w:rsidR="009D5F4F" w:rsidRDefault="009D5F4F" w:rsidP="000D0D4F"/>
          <w:p w:rsidR="009D5F4F" w:rsidRDefault="009D5F4F" w:rsidP="000D0D4F"/>
          <w:p w:rsidR="009D5F4F" w:rsidRDefault="009D5F4F" w:rsidP="000D0D4F"/>
          <w:p w:rsidR="00806311" w:rsidRDefault="00806311" w:rsidP="000D0D4F"/>
          <w:p w:rsidR="009D5F4F" w:rsidRDefault="009D5F4F" w:rsidP="000D0D4F"/>
        </w:tc>
      </w:tr>
      <w:tr w:rsidR="006D6BF0" w:rsidTr="000D0D4F">
        <w:tc>
          <w:tcPr>
            <w:tcW w:w="2122" w:type="dxa"/>
          </w:tcPr>
          <w:p w:rsidR="006D6BF0" w:rsidRPr="003B7E2A" w:rsidRDefault="009D5F4F" w:rsidP="00BE1803">
            <w:pPr>
              <w:rPr>
                <w:b/>
              </w:rPr>
            </w:pPr>
            <w:r w:rsidRPr="009D5F4F">
              <w:rPr>
                <w:b/>
              </w:rPr>
              <w:t>-</w:t>
            </w:r>
            <w:r>
              <w:rPr>
                <w:b/>
              </w:rPr>
              <w:t xml:space="preserve"> </w:t>
            </w:r>
            <w:r w:rsidR="00BE1803">
              <w:rPr>
                <w:b/>
              </w:rPr>
              <w:t>borgere og gæster kan deltage i projektet og være med til at samskabe</w:t>
            </w:r>
          </w:p>
        </w:tc>
        <w:tc>
          <w:tcPr>
            <w:tcW w:w="6894" w:type="dxa"/>
          </w:tcPr>
          <w:p w:rsidR="006D6BF0" w:rsidRDefault="006D6BF0" w:rsidP="000D0D4F"/>
          <w:p w:rsidR="00400158" w:rsidRDefault="00400158" w:rsidP="000D0D4F"/>
          <w:p w:rsidR="00400158" w:rsidRDefault="00400158" w:rsidP="000D0D4F"/>
          <w:p w:rsidR="00400158" w:rsidRDefault="00400158" w:rsidP="000D0D4F"/>
          <w:p w:rsidR="00400158" w:rsidRDefault="00400158" w:rsidP="000D0D4F"/>
          <w:p w:rsidR="00400158" w:rsidRDefault="00400158" w:rsidP="000D0D4F"/>
        </w:tc>
      </w:tr>
      <w:tr w:rsidR="006D6BF0" w:rsidTr="000D0D4F">
        <w:tc>
          <w:tcPr>
            <w:tcW w:w="2122" w:type="dxa"/>
          </w:tcPr>
          <w:p w:rsidR="006D6BF0" w:rsidRPr="00BE1803" w:rsidRDefault="00BE1803" w:rsidP="00BE1803">
            <w:pPr>
              <w:rPr>
                <w:b/>
              </w:rPr>
            </w:pPr>
            <w:r w:rsidRPr="00BE1803">
              <w:rPr>
                <w:b/>
              </w:rPr>
              <w:t>-</w:t>
            </w:r>
            <w:r>
              <w:rPr>
                <w:b/>
              </w:rPr>
              <w:t xml:space="preserve"> skabe et endnu bedre samarbejde mellem aktørerne på Frederiksø</w:t>
            </w:r>
          </w:p>
        </w:tc>
        <w:tc>
          <w:tcPr>
            <w:tcW w:w="6894" w:type="dxa"/>
          </w:tcPr>
          <w:p w:rsidR="006D6BF0" w:rsidRDefault="006D6BF0" w:rsidP="000D0D4F"/>
          <w:p w:rsidR="00400158" w:rsidRDefault="00400158" w:rsidP="000D0D4F"/>
          <w:p w:rsidR="00400158" w:rsidRDefault="00400158" w:rsidP="000D0D4F"/>
          <w:p w:rsidR="00400158" w:rsidRDefault="00400158" w:rsidP="000D0D4F"/>
          <w:p w:rsidR="00400158" w:rsidRDefault="00400158" w:rsidP="000D0D4F"/>
          <w:p w:rsidR="00400158" w:rsidRDefault="00400158" w:rsidP="000D0D4F"/>
        </w:tc>
      </w:tr>
      <w:tr w:rsidR="006D6BF0" w:rsidTr="000D0D4F">
        <w:tc>
          <w:tcPr>
            <w:tcW w:w="2122" w:type="dxa"/>
          </w:tcPr>
          <w:p w:rsidR="006D6BF0" w:rsidRDefault="00422C90" w:rsidP="000D0D4F">
            <w:pPr>
              <w:rPr>
                <w:b/>
              </w:rPr>
            </w:pPr>
            <w:r>
              <w:rPr>
                <w:b/>
              </w:rPr>
              <w:t>Hvilke(t) lokale(r) vil du foretrække at blive placeret i?</w:t>
            </w:r>
          </w:p>
          <w:p w:rsidR="000D0D4F" w:rsidRDefault="000D0D4F" w:rsidP="000D0D4F">
            <w:pPr>
              <w:rPr>
                <w:b/>
              </w:rPr>
            </w:pPr>
            <w:r>
              <w:rPr>
                <w:b/>
              </w:rPr>
              <w:t xml:space="preserve">Du kan finde oversigt over lokaler på: </w:t>
            </w:r>
            <w:bookmarkStart w:id="0" w:name="_GoBack"/>
            <w:bookmarkEnd w:id="0"/>
          </w:p>
          <w:p w:rsidR="006D6BF0" w:rsidRPr="003B7E2A" w:rsidRDefault="006D6BF0" w:rsidP="000D0D4F">
            <w:pPr>
              <w:rPr>
                <w:b/>
              </w:rPr>
            </w:pPr>
          </w:p>
        </w:tc>
        <w:tc>
          <w:tcPr>
            <w:tcW w:w="6894" w:type="dxa"/>
          </w:tcPr>
          <w:p w:rsidR="006D6BF0" w:rsidRDefault="006D6BF0" w:rsidP="000D0D4F"/>
        </w:tc>
      </w:tr>
      <w:tr w:rsidR="00422C90" w:rsidTr="000D0D4F">
        <w:tc>
          <w:tcPr>
            <w:tcW w:w="2122" w:type="dxa"/>
          </w:tcPr>
          <w:p w:rsidR="00422C90" w:rsidRDefault="00BF29DC" w:rsidP="00BF29DC">
            <w:pPr>
              <w:rPr>
                <w:b/>
              </w:rPr>
            </w:pPr>
            <w:r>
              <w:rPr>
                <w:b/>
              </w:rPr>
              <w:t xml:space="preserve">Er dit projekt kommercielt og hvis ja i hvilket omfang? </w:t>
            </w:r>
            <w:r w:rsidR="00422C90">
              <w:rPr>
                <w:b/>
              </w:rPr>
              <w:t>Indebærer det salg af produkter eller ydelser?</w:t>
            </w:r>
          </w:p>
        </w:tc>
        <w:tc>
          <w:tcPr>
            <w:tcW w:w="6894" w:type="dxa"/>
          </w:tcPr>
          <w:p w:rsidR="00422C90" w:rsidRDefault="00422C90" w:rsidP="000D0D4F"/>
          <w:p w:rsidR="00400158" w:rsidRDefault="00400158" w:rsidP="000D0D4F"/>
          <w:p w:rsidR="00400158" w:rsidRDefault="00400158" w:rsidP="000D0D4F"/>
          <w:p w:rsidR="00400158" w:rsidRDefault="00400158" w:rsidP="000D0D4F"/>
          <w:p w:rsidR="00400158" w:rsidRDefault="00400158" w:rsidP="000D0D4F"/>
          <w:p w:rsidR="00400158" w:rsidRDefault="00400158" w:rsidP="000D0D4F"/>
        </w:tc>
      </w:tr>
      <w:tr w:rsidR="00914CAB" w:rsidTr="000D0D4F">
        <w:tc>
          <w:tcPr>
            <w:tcW w:w="2122" w:type="dxa"/>
          </w:tcPr>
          <w:p w:rsidR="00914CAB" w:rsidRDefault="00914CAB" w:rsidP="000D0D4F">
            <w:pPr>
              <w:rPr>
                <w:b/>
              </w:rPr>
            </w:pPr>
            <w:r>
              <w:rPr>
                <w:b/>
              </w:rPr>
              <w:t xml:space="preserve">Hvilke åbningstider forventer du at anvende for dit lokale? I hvilket tidsrum kan borgere/brugere komme i lokalet? </w:t>
            </w:r>
          </w:p>
        </w:tc>
        <w:tc>
          <w:tcPr>
            <w:tcW w:w="6894" w:type="dxa"/>
          </w:tcPr>
          <w:p w:rsidR="00914CAB" w:rsidRDefault="00914CAB" w:rsidP="000D0D4F"/>
        </w:tc>
      </w:tr>
      <w:tr w:rsidR="007409F1" w:rsidTr="000D0D4F">
        <w:tc>
          <w:tcPr>
            <w:tcW w:w="2122" w:type="dxa"/>
          </w:tcPr>
          <w:p w:rsidR="007409F1" w:rsidRDefault="00706DF7" w:rsidP="000D0D4F">
            <w:pPr>
              <w:rPr>
                <w:b/>
              </w:rPr>
            </w:pPr>
            <w:r>
              <w:rPr>
                <w:b/>
              </w:rPr>
              <w:t>Hvor mange aktiviteter forventer du at gennemføre på et kalenderår?</w:t>
            </w:r>
          </w:p>
        </w:tc>
        <w:tc>
          <w:tcPr>
            <w:tcW w:w="6894" w:type="dxa"/>
          </w:tcPr>
          <w:p w:rsidR="007409F1" w:rsidRDefault="007409F1" w:rsidP="000D0D4F"/>
        </w:tc>
      </w:tr>
      <w:tr w:rsidR="006D6BF0" w:rsidTr="000D0D4F">
        <w:tc>
          <w:tcPr>
            <w:tcW w:w="2122" w:type="dxa"/>
          </w:tcPr>
          <w:p w:rsidR="006D6BF0" w:rsidRDefault="006D6BF0" w:rsidP="000D0D4F">
            <w:pPr>
              <w:rPr>
                <w:b/>
              </w:rPr>
            </w:pPr>
            <w:r>
              <w:rPr>
                <w:b/>
              </w:rPr>
              <w:t>Bilag</w:t>
            </w:r>
          </w:p>
          <w:p w:rsidR="006D6BF0" w:rsidRPr="001A4DE9" w:rsidRDefault="006D6BF0" w:rsidP="000D0D4F">
            <w:r w:rsidRPr="001A4DE9">
              <w:t>Beskrivelse,</w:t>
            </w:r>
            <w:r w:rsidR="00706DF7" w:rsidRPr="001A4DE9">
              <w:t xml:space="preserve"> t</w:t>
            </w:r>
            <w:r w:rsidRPr="001A4DE9">
              <w:t>egninger,</w:t>
            </w:r>
            <w:r w:rsidR="00706DF7" w:rsidRPr="001A4DE9">
              <w:t xml:space="preserve"> b</w:t>
            </w:r>
            <w:r w:rsidRPr="001A4DE9">
              <w:t>udget,</w:t>
            </w:r>
          </w:p>
          <w:p w:rsidR="006D6BF0" w:rsidRPr="003B7E2A" w:rsidRDefault="006D6BF0" w:rsidP="000D0D4F">
            <w:pPr>
              <w:rPr>
                <w:b/>
              </w:rPr>
            </w:pPr>
            <w:r w:rsidRPr="001A4DE9">
              <w:t>mv</w:t>
            </w:r>
            <w:r w:rsidR="00706DF7" w:rsidRPr="001A4DE9">
              <w:t>.</w:t>
            </w:r>
            <w:r w:rsidRPr="001A4DE9">
              <w:t xml:space="preserve"> indsendes sammen med ansøgningen</w:t>
            </w:r>
          </w:p>
        </w:tc>
        <w:tc>
          <w:tcPr>
            <w:tcW w:w="6894" w:type="dxa"/>
          </w:tcPr>
          <w:p w:rsidR="00400158" w:rsidRDefault="00400158" w:rsidP="000D0D4F"/>
        </w:tc>
      </w:tr>
    </w:tbl>
    <w:p w:rsidR="00706DF7" w:rsidRDefault="00706DF7"/>
    <w:sectPr w:rsidR="00706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F06B7"/>
    <w:multiLevelType w:val="hybridMultilevel"/>
    <w:tmpl w:val="289EB036"/>
    <w:lvl w:ilvl="0" w:tplc="36D04E6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151313"/>
    <w:multiLevelType w:val="hybridMultilevel"/>
    <w:tmpl w:val="CFFCB58C"/>
    <w:lvl w:ilvl="0" w:tplc="C73E262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930F78"/>
    <w:multiLevelType w:val="hybridMultilevel"/>
    <w:tmpl w:val="613819D4"/>
    <w:lvl w:ilvl="0" w:tplc="8B748D6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A6E656F"/>
    <w:multiLevelType w:val="hybridMultilevel"/>
    <w:tmpl w:val="2DF0C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F0"/>
    <w:rsid w:val="000B18D6"/>
    <w:rsid w:val="000D0D4F"/>
    <w:rsid w:val="00181FD2"/>
    <w:rsid w:val="001A4DE9"/>
    <w:rsid w:val="00400158"/>
    <w:rsid w:val="00422C90"/>
    <w:rsid w:val="00593C3D"/>
    <w:rsid w:val="00685952"/>
    <w:rsid w:val="006D6BF0"/>
    <w:rsid w:val="00706DF7"/>
    <w:rsid w:val="007409F1"/>
    <w:rsid w:val="00761E8A"/>
    <w:rsid w:val="00806311"/>
    <w:rsid w:val="008D25FD"/>
    <w:rsid w:val="00914CAB"/>
    <w:rsid w:val="00945587"/>
    <w:rsid w:val="009D5F4F"/>
    <w:rsid w:val="00BB4C6B"/>
    <w:rsid w:val="00BE1803"/>
    <w:rsid w:val="00BF29DC"/>
    <w:rsid w:val="00C15FF2"/>
    <w:rsid w:val="00C66A73"/>
    <w:rsid w:val="00CF76D0"/>
    <w:rsid w:val="00D97061"/>
    <w:rsid w:val="00DC7934"/>
    <w:rsid w:val="00E67BD4"/>
    <w:rsid w:val="00EC6325"/>
    <w:rsid w:val="00FD4C09"/>
    <w:rsid w:val="00FE4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B7B5A-6834-42A9-8E5D-5E34672D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22C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D6B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D6BF0"/>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6D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D6BF0"/>
    <w:rPr>
      <w:color w:val="0563C1" w:themeColor="hyperlink"/>
      <w:u w:val="single"/>
    </w:rPr>
  </w:style>
  <w:style w:type="character" w:customStyle="1" w:styleId="Overskrift1Tegn">
    <w:name w:val="Overskrift 1 Tegn"/>
    <w:basedOn w:val="Standardskrifttypeiafsnit"/>
    <w:link w:val="Overskrift1"/>
    <w:uiPriority w:val="9"/>
    <w:rsid w:val="00422C90"/>
    <w:rPr>
      <w:rFonts w:asciiTheme="majorHAnsi" w:eastAsiaTheme="majorEastAsia" w:hAnsiTheme="majorHAnsi" w:cstheme="majorBidi"/>
      <w:color w:val="2E74B5" w:themeColor="accent1" w:themeShade="BF"/>
      <w:sz w:val="32"/>
      <w:szCs w:val="32"/>
    </w:rPr>
  </w:style>
  <w:style w:type="paragraph" w:styleId="Markeringsbobletekst">
    <w:name w:val="Balloon Text"/>
    <w:basedOn w:val="Normal"/>
    <w:link w:val="MarkeringsbobletekstTegn"/>
    <w:uiPriority w:val="99"/>
    <w:semiHidden/>
    <w:unhideWhenUsed/>
    <w:rsid w:val="00CF76D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F76D0"/>
    <w:rPr>
      <w:rFonts w:ascii="Segoe UI" w:hAnsi="Segoe UI" w:cs="Segoe UI"/>
      <w:sz w:val="18"/>
      <w:szCs w:val="18"/>
    </w:rPr>
  </w:style>
  <w:style w:type="paragraph" w:styleId="Ingenafstand">
    <w:name w:val="No Spacing"/>
    <w:uiPriority w:val="1"/>
    <w:qFormat/>
    <w:rsid w:val="00CF76D0"/>
    <w:pPr>
      <w:spacing w:after="0" w:line="240" w:lineRule="auto"/>
    </w:pPr>
  </w:style>
  <w:style w:type="paragraph" w:styleId="Listeafsnit">
    <w:name w:val="List Paragraph"/>
    <w:basedOn w:val="Normal"/>
    <w:uiPriority w:val="34"/>
    <w:qFormat/>
    <w:rsid w:val="009D5F4F"/>
    <w:pPr>
      <w:ind w:left="720"/>
      <w:contextualSpacing/>
    </w:pPr>
  </w:style>
  <w:style w:type="character" w:styleId="BesgtLink">
    <w:name w:val="FollowedHyperlink"/>
    <w:basedOn w:val="Standardskrifttypeiafsnit"/>
    <w:uiPriority w:val="99"/>
    <w:semiHidden/>
    <w:unhideWhenUsed/>
    <w:rsid w:val="00FE4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hverv@svendborg.dk" TargetMode="External"/><Relationship Id="rId5" Type="http://schemas.openxmlformats.org/officeDocument/2006/relationships/hyperlink" Target="http://www.frederiks&#248;.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999</Words>
  <Characters>5879</Characters>
  <Application>Microsoft Office Word</Application>
  <DocSecurity>0</DocSecurity>
  <Lines>209</Lines>
  <Paragraphs>66</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Johannessen</dc:creator>
  <cp:keywords/>
  <dc:description/>
  <cp:lastModifiedBy>Christian Nielsen</cp:lastModifiedBy>
  <cp:revision>10</cp:revision>
  <cp:lastPrinted>2017-04-12T09:01:00Z</cp:lastPrinted>
  <dcterms:created xsi:type="dcterms:W3CDTF">2020-06-15T07:12:00Z</dcterms:created>
  <dcterms:modified xsi:type="dcterms:W3CDTF">2020-07-02T10:59:00Z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{948241D4-3932-47B2-A73F-A23FA100E0E2}</vt:lpwstr>
  </property>
</Properties>
</file>